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6B" w:rsidRDefault="0022396B" w:rsidP="00BD22D7">
      <w:pPr>
        <w:rPr>
          <w:b/>
        </w:rPr>
      </w:pPr>
      <w:r w:rsidRPr="007D3506">
        <w:rPr>
          <w:b/>
        </w:rPr>
        <w:t>Изготовление пилонов</w:t>
      </w:r>
    </w:p>
    <w:p w:rsidR="0022396B" w:rsidRDefault="0022396B" w:rsidP="00BD22D7">
      <w:pPr>
        <w:rPr>
          <w:b/>
        </w:rPr>
      </w:pPr>
    </w:p>
    <w:p w:rsidR="0022396B" w:rsidRDefault="0022396B" w:rsidP="00BD22D7">
      <w:r w:rsidRPr="007D3506">
        <w:t>Стелы и пилоны</w:t>
      </w:r>
      <w:r>
        <w:t xml:space="preserve"> являются весьма эффектным элементом рекламного оформления. Эти отдельностоящие конструкции с неповторимым обликом привлекают к себе внимание и создают ощущение принадлежности к рекламируемому бренду.</w:t>
      </w:r>
    </w:p>
    <w:p w:rsidR="0022396B" w:rsidRDefault="0022396B" w:rsidP="00BD22D7"/>
    <w:p w:rsidR="0022396B" w:rsidRDefault="0022396B" w:rsidP="00BD22D7">
      <w:r>
        <w:t>Пилон – это маяк в бушующем океане разнообразных рекламных конструкций, который показывает путь к вашей компании. Чаще всего пилоны заказывают в совокупности с другой наружной рекламой, создавая таким образом единый и целостный образ торговой марки рекламодателя.</w:t>
      </w:r>
    </w:p>
    <w:p w:rsidR="0022396B" w:rsidRDefault="0022396B" w:rsidP="00BD22D7"/>
    <w:p w:rsidR="0022396B" w:rsidRDefault="0022396B" w:rsidP="00BD22D7">
      <w:r w:rsidRPr="000D757C">
        <w:rPr>
          <w:b/>
        </w:rPr>
        <w:t>Изготовление пилонов</w:t>
      </w:r>
      <w:r>
        <w:t xml:space="preserve"> очень востребовано в визуальной рекламе в силу того, что они захватывают взгляд потребителей благодаря своей яркости и индивидуальности. Наряду с  функциональностью и информативностью, они ненавязчиво поддерживают имидж компании, чем повышают показатели лояльности целевой аудитории. </w:t>
      </w:r>
    </w:p>
    <w:p w:rsidR="0022396B" w:rsidRDefault="0022396B" w:rsidP="00BD22D7"/>
    <w:p w:rsidR="0022396B" w:rsidRDefault="0022396B" w:rsidP="00BD22D7">
      <w:r>
        <w:t>По назначению их можно разделить на следующие типы:</w:t>
      </w:r>
    </w:p>
    <w:p w:rsidR="0022396B" w:rsidRDefault="0022396B" w:rsidP="00BD22D7"/>
    <w:p w:rsidR="0022396B" w:rsidRDefault="0022396B" w:rsidP="00BD22D7">
      <w:pPr>
        <w:numPr>
          <w:ilvl w:val="0"/>
          <w:numId w:val="1"/>
        </w:numPr>
      </w:pPr>
      <w:r>
        <w:t>рекламные,</w:t>
      </w:r>
    </w:p>
    <w:p w:rsidR="0022396B" w:rsidRDefault="0022396B" w:rsidP="00BD22D7">
      <w:pPr>
        <w:numPr>
          <w:ilvl w:val="0"/>
          <w:numId w:val="1"/>
        </w:numPr>
      </w:pPr>
      <w:r>
        <w:t>информационные,</w:t>
      </w:r>
    </w:p>
    <w:p w:rsidR="0022396B" w:rsidRDefault="0022396B" w:rsidP="00BD22D7">
      <w:pPr>
        <w:numPr>
          <w:ilvl w:val="0"/>
          <w:numId w:val="1"/>
        </w:numPr>
      </w:pPr>
      <w:r>
        <w:t>для АЗС,</w:t>
      </w:r>
    </w:p>
    <w:p w:rsidR="0022396B" w:rsidRDefault="0022396B" w:rsidP="00BD22D7">
      <w:pPr>
        <w:numPr>
          <w:ilvl w:val="0"/>
          <w:numId w:val="1"/>
        </w:numPr>
      </w:pPr>
      <w:r>
        <w:t>для автосалонов, торгово-развлекательных комплексов, банков,</w:t>
      </w:r>
    </w:p>
    <w:p w:rsidR="0022396B" w:rsidRDefault="0022396B" w:rsidP="00BD22D7">
      <w:pPr>
        <w:numPr>
          <w:ilvl w:val="0"/>
          <w:numId w:val="1"/>
        </w:numPr>
      </w:pPr>
      <w:r>
        <w:t>указатели со сменными панелями или светодиодными дисплеями.</w:t>
      </w:r>
    </w:p>
    <w:p w:rsidR="0022396B" w:rsidRDefault="0022396B" w:rsidP="00BD22D7">
      <w:pPr>
        <w:ind w:left="360"/>
      </w:pPr>
    </w:p>
    <w:p w:rsidR="0022396B" w:rsidRDefault="0022396B" w:rsidP="00BD22D7">
      <w:r>
        <w:t xml:space="preserve">На сегодняшний день рекламный рынок предлагает </w:t>
      </w:r>
      <w:r w:rsidRPr="00415DC6">
        <w:rPr>
          <w:b/>
        </w:rPr>
        <w:t>изготовление пилонов</w:t>
      </w:r>
      <w:r>
        <w:rPr>
          <w:b/>
        </w:rPr>
        <w:t xml:space="preserve"> </w:t>
      </w:r>
      <w:r w:rsidRPr="00415DC6">
        <w:t>любых типоразмеров</w:t>
      </w:r>
      <w:r>
        <w:t>, конфигураций, назначения и степени сложности. Они могут быть световыми и несветовыми, цельными или собранными из отдельных элементов, на подставке либо монолитными.</w:t>
      </w:r>
    </w:p>
    <w:p w:rsidR="0022396B" w:rsidRPr="00415DC6" w:rsidRDefault="0022396B" w:rsidP="00BD22D7"/>
    <w:p w:rsidR="0022396B" w:rsidRDefault="0022396B" w:rsidP="00BD22D7">
      <w:r w:rsidRPr="00E42BE3">
        <w:rPr>
          <w:b/>
        </w:rPr>
        <w:t>Изготовление пилонов</w:t>
      </w:r>
      <w:r>
        <w:t xml:space="preserve"> начинается с разработки дизайн-проекта. На этом этапе важно учитывать их габариты, виды подсветки, месторасположение, наличие и архитектурные особенности близстоящих зданий, возможность осуществления монтажных работ и удобство подъездных путей для спецтехники. Одновременно с этой работой ведётся подготовка расчетов по электрике и прочностным характеристикам.</w:t>
      </w:r>
    </w:p>
    <w:p w:rsidR="0022396B" w:rsidRDefault="0022396B" w:rsidP="00BD22D7"/>
    <w:p w:rsidR="0022396B" w:rsidRDefault="0022396B" w:rsidP="00BD22D7">
      <w:r w:rsidRPr="00276395">
        <w:rPr>
          <w:b/>
        </w:rPr>
        <w:t>Изготовление пилонов</w:t>
      </w:r>
      <w:r>
        <w:t xml:space="preserve"> осуществляется в несколько этапов:</w:t>
      </w:r>
    </w:p>
    <w:p w:rsidR="0022396B" w:rsidRDefault="0022396B" w:rsidP="00BD22D7"/>
    <w:p w:rsidR="0022396B" w:rsidRDefault="0022396B" w:rsidP="00417E91">
      <w:pPr>
        <w:pStyle w:val="ListParagraph"/>
        <w:numPr>
          <w:ilvl w:val="0"/>
          <w:numId w:val="2"/>
        </w:numPr>
      </w:pPr>
      <w:r>
        <w:t xml:space="preserve">подготовка фундамента,  </w:t>
      </w:r>
    </w:p>
    <w:p w:rsidR="0022396B" w:rsidRDefault="0022396B" w:rsidP="00417E91">
      <w:pPr>
        <w:pStyle w:val="ListParagraph"/>
        <w:numPr>
          <w:ilvl w:val="0"/>
          <w:numId w:val="2"/>
        </w:numPr>
      </w:pPr>
      <w:r>
        <w:t>создание</w:t>
      </w:r>
      <w:r w:rsidRPr="00A20CEC">
        <w:t xml:space="preserve"> </w:t>
      </w:r>
      <w:r>
        <w:t xml:space="preserve">каркаса, </w:t>
      </w:r>
    </w:p>
    <w:p w:rsidR="0022396B" w:rsidRDefault="0022396B" w:rsidP="00417E91">
      <w:pPr>
        <w:pStyle w:val="ListParagraph"/>
        <w:numPr>
          <w:ilvl w:val="0"/>
          <w:numId w:val="2"/>
        </w:numPr>
      </w:pPr>
      <w:r>
        <w:t xml:space="preserve">облицовка, </w:t>
      </w:r>
    </w:p>
    <w:p w:rsidR="0022396B" w:rsidRDefault="0022396B" w:rsidP="00417E91">
      <w:pPr>
        <w:pStyle w:val="ListParagraph"/>
        <w:numPr>
          <w:ilvl w:val="0"/>
          <w:numId w:val="2"/>
        </w:numPr>
      </w:pPr>
      <w:r>
        <w:t>размещение рекламной части с подсветкой,</w:t>
      </w:r>
    </w:p>
    <w:p w:rsidR="0022396B" w:rsidRDefault="0022396B" w:rsidP="00417E91">
      <w:pPr>
        <w:pStyle w:val="ListParagraph"/>
        <w:numPr>
          <w:ilvl w:val="0"/>
          <w:numId w:val="2"/>
        </w:numPr>
      </w:pPr>
      <w:r>
        <w:t>монтаж.</w:t>
      </w:r>
    </w:p>
    <w:p w:rsidR="0022396B" w:rsidRDefault="0022396B" w:rsidP="00417E91"/>
    <w:p w:rsidR="0022396B" w:rsidRDefault="0022396B" w:rsidP="00BD22D7">
      <w:r>
        <w:t>Основу пилона составляют алюминиевые профили, соединённые между собой угловыми либо овальными элементами, что придает ему особую конструктивную прочность. При больших размерах и высокой парусности изделия его каркас дополнительно усиливают. При необходимости в конструкцию можно интегрировать электронное табло с показателями температуры воздуха, часами, и любой другой информацией.</w:t>
      </w:r>
    </w:p>
    <w:p w:rsidR="0022396B" w:rsidRDefault="0022396B" w:rsidP="00BD22D7"/>
    <w:p w:rsidR="0022396B" w:rsidRDefault="0022396B" w:rsidP="00BD22D7">
      <w:r>
        <w:t>Лицевые панели изготавливают из композитных материалов или акрилового пластика. Для финишного покрытия применяют высококачественные эмали и само</w:t>
      </w:r>
      <w:bookmarkStart w:id="0" w:name="_GoBack"/>
      <w:bookmarkEnd w:id="0"/>
      <w:r>
        <w:t>клеящиеся пленки. Варианты подсветки реализуют самыми разнообразными способами – от люминесцентных ламп до неоновых трубок с красивым ярким свечением.</w:t>
      </w:r>
    </w:p>
    <w:sectPr w:rsidR="0022396B" w:rsidSect="006F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2DCB"/>
    <w:multiLevelType w:val="hybridMultilevel"/>
    <w:tmpl w:val="F25A1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9211DD"/>
    <w:multiLevelType w:val="hybridMultilevel"/>
    <w:tmpl w:val="1F20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2D7"/>
    <w:rsid w:val="0003604B"/>
    <w:rsid w:val="000D757C"/>
    <w:rsid w:val="001D4C59"/>
    <w:rsid w:val="0022396B"/>
    <w:rsid w:val="00276395"/>
    <w:rsid w:val="002958EE"/>
    <w:rsid w:val="002B5CB1"/>
    <w:rsid w:val="00415DC6"/>
    <w:rsid w:val="00417E91"/>
    <w:rsid w:val="004A2BB6"/>
    <w:rsid w:val="005D386D"/>
    <w:rsid w:val="006F3EBD"/>
    <w:rsid w:val="007D3506"/>
    <w:rsid w:val="007E60B0"/>
    <w:rsid w:val="00865D62"/>
    <w:rsid w:val="008F2092"/>
    <w:rsid w:val="00901116"/>
    <w:rsid w:val="00945840"/>
    <w:rsid w:val="0097360B"/>
    <w:rsid w:val="009C7287"/>
    <w:rsid w:val="00A20CEC"/>
    <w:rsid w:val="00A342EF"/>
    <w:rsid w:val="00B268B1"/>
    <w:rsid w:val="00BD22D7"/>
    <w:rsid w:val="00C00F2B"/>
    <w:rsid w:val="00E2380E"/>
    <w:rsid w:val="00E42BE3"/>
    <w:rsid w:val="00F2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D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373</Words>
  <Characters>2127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Изготовление пилонов</dc:title>
  <dc:subject/>
  <dc:creator>User</dc:creator>
  <cp:keywords/>
  <dc:description/>
  <cp:lastModifiedBy>Image&amp;Matros™</cp:lastModifiedBy>
  <cp:revision>2</cp:revision>
  <dcterms:created xsi:type="dcterms:W3CDTF">2015-02-03T12:33:00Z</dcterms:created>
  <dcterms:modified xsi:type="dcterms:W3CDTF">2015-02-03T12:33:00Z</dcterms:modified>
</cp:coreProperties>
</file>